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01072A" w14:textId="3AF90AD3" w:rsidR="000B2F03" w:rsidRPr="00604C48" w:rsidRDefault="00A41B7D" w:rsidP="00604C48">
      <w:pPr>
        <w:jc w:val="center"/>
        <w:rPr>
          <w:rFonts w:ascii="Candara" w:hAnsi="Candara"/>
          <w:b/>
          <w:bCs/>
          <w:sz w:val="40"/>
          <w:szCs w:val="40"/>
          <w:lang w:val="en-US"/>
        </w:rPr>
      </w:pPr>
      <w:r>
        <w:rPr>
          <w:rFonts w:ascii="Candara" w:hAnsi="Candara"/>
          <w:b/>
          <w:bCs/>
          <w:sz w:val="40"/>
          <w:szCs w:val="40"/>
          <w:lang w:val="en-US"/>
        </w:rPr>
        <w:t>Links between First Steps in Mathematics Key Understandings and the SCSA 2026 Curriculum fractions descriptors</w:t>
      </w:r>
    </w:p>
    <w:p w14:paraId="012F8A92" w14:textId="1B2EAE68" w:rsidR="00A41B7D" w:rsidRDefault="00A41B7D" w:rsidP="00604C48">
      <w:pPr>
        <w:rPr>
          <w:rFonts w:ascii="Candara" w:hAnsi="Candara" w:cs="Calibri"/>
          <w:b/>
          <w:bCs/>
          <w:sz w:val="28"/>
          <w:szCs w:val="28"/>
        </w:rPr>
      </w:pPr>
      <w:r>
        <w:rPr>
          <w:rFonts w:ascii="Candara" w:hAnsi="Candara" w:cs="Calibri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1A82CF" wp14:editId="24145A72">
                <wp:simplePos x="0" y="0"/>
                <wp:positionH relativeFrom="column">
                  <wp:posOffset>790575</wp:posOffset>
                </wp:positionH>
                <wp:positionV relativeFrom="paragraph">
                  <wp:posOffset>85090</wp:posOffset>
                </wp:positionV>
                <wp:extent cx="4152900" cy="400050"/>
                <wp:effectExtent l="0" t="0" r="19050" b="19050"/>
                <wp:wrapNone/>
                <wp:docPr id="27120401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52900" cy="400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3B75EDF6" w14:textId="255774A2" w:rsidR="00A41B7D" w:rsidRPr="00A41B7D" w:rsidRDefault="00A41B7D" w:rsidP="00A41B7D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A41B7D"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Dr Chris Hurst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 xml:space="preserve">, </w:t>
                            </w:r>
                            <w:r w:rsidRPr="00A41B7D"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MAWA May 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1A82C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62.25pt;margin-top:6.7pt;width:327pt;height:3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" fillcolor="white [3201]" strokecolor="white [3212]" strokeweight=".5pt">
                <v:textbox>
                  <w:txbxContent>
                    <w:p w14:paraId="3B75EDF6" w14:textId="255774A2" w:rsidR="00A41B7D" w:rsidRPr="00A41B7D" w:rsidRDefault="00A41B7D" w:rsidP="00A41B7D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  <w:lang w:val="en-US"/>
                        </w:rPr>
                      </w:pPr>
                      <w:r w:rsidRPr="00A41B7D"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  <w:lang w:val="en-US"/>
                        </w:rPr>
                        <w:t>Dr Chris Hurst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  <w:lang w:val="en-US"/>
                        </w:rPr>
                        <w:t xml:space="preserve">, </w:t>
                      </w:r>
                      <w:r w:rsidRPr="00A41B7D"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  <w:lang w:val="en-US"/>
                        </w:rPr>
                        <w:t>MAWA May 2026</w:t>
                      </w:r>
                    </w:p>
                  </w:txbxContent>
                </v:textbox>
              </v:shape>
            </w:pict>
          </mc:Fallback>
        </mc:AlternateContent>
      </w:r>
    </w:p>
    <w:p w14:paraId="1702EA70" w14:textId="3609C1B7" w:rsidR="00A41B7D" w:rsidRDefault="00A41B7D" w:rsidP="00604C48">
      <w:pPr>
        <w:rPr>
          <w:rFonts w:ascii="Candara" w:hAnsi="Candara" w:cs="Calibri"/>
          <w:b/>
          <w:bCs/>
          <w:sz w:val="28"/>
          <w:szCs w:val="28"/>
        </w:rPr>
      </w:pPr>
    </w:p>
    <w:p w14:paraId="21C7481A" w14:textId="33F2D096" w:rsidR="00604C48" w:rsidRDefault="00604C48" w:rsidP="00604C48">
      <w:pPr>
        <w:rPr>
          <w:rFonts w:ascii="Candara" w:hAnsi="Candara" w:cs="Calibri"/>
          <w:b/>
          <w:bCs/>
          <w:sz w:val="28"/>
          <w:szCs w:val="28"/>
        </w:rPr>
      </w:pPr>
      <w:proofErr w:type="spellStart"/>
      <w:r w:rsidRPr="00EA421B">
        <w:rPr>
          <w:rFonts w:ascii="Candara" w:hAnsi="Candara" w:cs="Calibri"/>
          <w:b/>
          <w:bCs/>
          <w:sz w:val="28"/>
          <w:szCs w:val="28"/>
        </w:rPr>
        <w:t>FSiM</w:t>
      </w:r>
      <w:proofErr w:type="spellEnd"/>
      <w:r w:rsidRPr="00EA421B">
        <w:rPr>
          <w:rFonts w:ascii="Candara" w:hAnsi="Candara" w:cs="Calibri"/>
          <w:b/>
          <w:bCs/>
          <w:sz w:val="28"/>
          <w:szCs w:val="28"/>
        </w:rPr>
        <w:t xml:space="preserve"> Key Understanding 1: When we split something into two equal-sized parts, we say we have halved it and that each part is half the original thing.</w:t>
      </w:r>
    </w:p>
    <w:p w14:paraId="7525DD3E" w14:textId="278D954E" w:rsidR="00604C48" w:rsidRPr="00604C48" w:rsidRDefault="00604C48" w:rsidP="00604C48">
      <w:pPr>
        <w:rPr>
          <w:rFonts w:ascii="Candara" w:hAnsi="Candara" w:cs="Calibri"/>
          <w:b/>
          <w:bCs/>
          <w:sz w:val="28"/>
          <w:szCs w:val="28"/>
          <w:lang w:val="en-US"/>
        </w:rPr>
      </w:pPr>
      <w:r>
        <w:rPr>
          <w:rFonts w:ascii="Candara" w:hAnsi="Candara" w:cs="Calibri"/>
          <w:b/>
          <w:bCs/>
          <w:sz w:val="28"/>
          <w:szCs w:val="28"/>
          <w:lang w:val="en-US"/>
        </w:rPr>
        <w:t xml:space="preserve">W.A. Curriculum 2026: </w:t>
      </w:r>
      <w:r>
        <w:rPr>
          <w:rFonts w:ascii="Candara" w:hAnsi="Candara" w:cs="Calibri"/>
          <w:b/>
          <w:bCs/>
          <w:sz w:val="28"/>
          <w:szCs w:val="28"/>
        </w:rPr>
        <w:t xml:space="preserve">Key Related Content Descriptors: </w:t>
      </w:r>
      <w:r w:rsidRPr="009431EB">
        <w:rPr>
          <w:rFonts w:ascii="Candara" w:hAnsi="Candara" w:cs="Calibri"/>
          <w:b/>
          <w:bCs/>
          <w:sz w:val="28"/>
          <w:szCs w:val="28"/>
          <w:lang w:val="en-US"/>
        </w:rPr>
        <w:t>Year One</w:t>
      </w:r>
    </w:p>
    <w:p w14:paraId="48A57E85" w14:textId="77777777" w:rsidR="00604C48" w:rsidRDefault="00604C48" w:rsidP="00604C48">
      <w:pPr>
        <w:pStyle w:val="ListParagraph"/>
        <w:numPr>
          <w:ilvl w:val="0"/>
          <w:numId w:val="1"/>
        </w:numPr>
        <w:spacing w:after="120"/>
        <w:rPr>
          <w:rFonts w:ascii="Calibri" w:hAnsi="Calibri" w:cs="Calibri"/>
          <w:sz w:val="22"/>
          <w:szCs w:val="22"/>
        </w:rPr>
      </w:pPr>
      <w:r w:rsidRPr="009431EB">
        <w:rPr>
          <w:rFonts w:ascii="Calibri" w:hAnsi="Calibri" w:cs="Calibri"/>
          <w:sz w:val="22"/>
          <w:szCs w:val="22"/>
        </w:rPr>
        <w:t>Recognise, describe and create a half by dividing a physical whole into two equal parts or a collection into two equal quantities</w:t>
      </w:r>
    </w:p>
    <w:p w14:paraId="0FF39CD8" w14:textId="77777777" w:rsidR="00604C48" w:rsidRPr="0095679B" w:rsidRDefault="00604C48" w:rsidP="00604C48">
      <w:pPr>
        <w:pStyle w:val="ListParagraph"/>
        <w:numPr>
          <w:ilvl w:val="1"/>
          <w:numId w:val="1"/>
        </w:numPr>
        <w:spacing w:after="120"/>
        <w:rPr>
          <w:rFonts w:ascii="Calibri" w:hAnsi="Calibri" w:cs="Calibri"/>
          <w:sz w:val="22"/>
          <w:szCs w:val="22"/>
        </w:rPr>
      </w:pPr>
      <w:r w:rsidRPr="0095679B">
        <w:rPr>
          <w:rFonts w:ascii="Calibri" w:hAnsi="Calibri" w:cs="Calibri"/>
          <w:sz w:val="22"/>
          <w:szCs w:val="22"/>
        </w:rPr>
        <w:t>Describing halves in context, such as a half a sandwich and the halves of an orange</w:t>
      </w:r>
    </w:p>
    <w:p w14:paraId="0FD4CCDC" w14:textId="77777777" w:rsidR="00604C48" w:rsidRPr="0095679B" w:rsidRDefault="00604C48" w:rsidP="00604C48">
      <w:pPr>
        <w:pStyle w:val="ListParagraph"/>
        <w:numPr>
          <w:ilvl w:val="1"/>
          <w:numId w:val="1"/>
        </w:numPr>
        <w:spacing w:after="120"/>
        <w:rPr>
          <w:rFonts w:ascii="Calibri" w:hAnsi="Calibri" w:cs="Calibri"/>
          <w:sz w:val="22"/>
          <w:szCs w:val="22"/>
        </w:rPr>
      </w:pPr>
      <w:r w:rsidRPr="0095679B">
        <w:rPr>
          <w:rFonts w:ascii="Calibri" w:hAnsi="Calibri" w:cs="Calibri"/>
          <w:sz w:val="22"/>
          <w:szCs w:val="22"/>
        </w:rPr>
        <w:t>Sharing a collection of objects into two equal groups, recognising that one group is half of the whole collection</w:t>
      </w:r>
    </w:p>
    <w:p w14:paraId="71C3C4D9" w14:textId="77777777" w:rsidR="00604C48" w:rsidRDefault="00604C48" w:rsidP="00604C48">
      <w:pPr>
        <w:pStyle w:val="ListParagraph"/>
        <w:numPr>
          <w:ilvl w:val="1"/>
          <w:numId w:val="1"/>
        </w:numPr>
        <w:spacing w:after="120"/>
        <w:rPr>
          <w:rFonts w:ascii="Calibri" w:hAnsi="Calibri" w:cs="Calibri"/>
          <w:sz w:val="22"/>
          <w:szCs w:val="22"/>
        </w:rPr>
      </w:pPr>
      <w:r w:rsidRPr="0095679B">
        <w:rPr>
          <w:rFonts w:ascii="Calibri" w:hAnsi="Calibri" w:cs="Calibri"/>
          <w:sz w:val="22"/>
          <w:szCs w:val="22"/>
        </w:rPr>
        <w:t>Cutting identical rectangular pieces of paper into two parts in different ways, recognising that halves must consist of two equal parts</w:t>
      </w:r>
    </w:p>
    <w:p w14:paraId="1096FACA" w14:textId="77777777" w:rsidR="00604C48" w:rsidRDefault="00604C48" w:rsidP="00604C48">
      <w:pPr>
        <w:rPr>
          <w:rFonts w:ascii="Candara" w:hAnsi="Candara"/>
          <w:b/>
          <w:bCs/>
          <w:sz w:val="28"/>
          <w:szCs w:val="28"/>
        </w:rPr>
      </w:pPr>
    </w:p>
    <w:p w14:paraId="49E7867F" w14:textId="77777777" w:rsidR="00967AEA" w:rsidRDefault="00967AEA" w:rsidP="00604C48">
      <w:pPr>
        <w:rPr>
          <w:rFonts w:ascii="Candara" w:hAnsi="Candara"/>
          <w:b/>
          <w:bCs/>
          <w:sz w:val="28"/>
          <w:szCs w:val="28"/>
        </w:rPr>
      </w:pPr>
    </w:p>
    <w:p w14:paraId="0F9292A7" w14:textId="2FD6437B" w:rsidR="00604C48" w:rsidRDefault="00604C48" w:rsidP="00604C48">
      <w:pPr>
        <w:rPr>
          <w:rFonts w:ascii="Candara" w:hAnsi="Candara"/>
          <w:b/>
          <w:bCs/>
          <w:sz w:val="28"/>
          <w:szCs w:val="28"/>
        </w:rPr>
      </w:pPr>
      <w:proofErr w:type="spellStart"/>
      <w:r w:rsidRPr="00EA421B">
        <w:rPr>
          <w:rFonts w:ascii="Candara" w:hAnsi="Candara"/>
          <w:b/>
          <w:bCs/>
          <w:sz w:val="28"/>
          <w:szCs w:val="28"/>
        </w:rPr>
        <w:t>FSiM</w:t>
      </w:r>
      <w:proofErr w:type="spellEnd"/>
      <w:r w:rsidRPr="00EA421B">
        <w:rPr>
          <w:rFonts w:ascii="Candara" w:hAnsi="Candara"/>
          <w:b/>
          <w:bCs/>
          <w:sz w:val="28"/>
          <w:szCs w:val="28"/>
        </w:rPr>
        <w:t xml:space="preserve"> Key Understanding 2: We can partition objects and collections into two or more equal-sized parts</w:t>
      </w:r>
      <w:r>
        <w:rPr>
          <w:rFonts w:ascii="Candara" w:hAnsi="Candara"/>
          <w:b/>
          <w:bCs/>
          <w:sz w:val="28"/>
          <w:szCs w:val="28"/>
        </w:rPr>
        <w:t>,</w:t>
      </w:r>
      <w:r w:rsidRPr="00EA421B">
        <w:rPr>
          <w:rFonts w:ascii="Candara" w:hAnsi="Candara"/>
          <w:b/>
          <w:bCs/>
          <w:sz w:val="28"/>
          <w:szCs w:val="28"/>
        </w:rPr>
        <w:t xml:space="preserve"> and the partitioning can be done in different ways.</w:t>
      </w:r>
    </w:p>
    <w:p w14:paraId="7F8B1C3A" w14:textId="7B65770A" w:rsidR="00604C48" w:rsidRPr="00604C48" w:rsidRDefault="00604C48" w:rsidP="00604C48">
      <w:pPr>
        <w:rPr>
          <w:rFonts w:ascii="Candara" w:hAnsi="Candara" w:cs="Calibri"/>
          <w:b/>
          <w:bCs/>
          <w:sz w:val="28"/>
          <w:szCs w:val="28"/>
          <w:lang w:val="en-US"/>
        </w:rPr>
      </w:pPr>
      <w:r>
        <w:rPr>
          <w:rFonts w:ascii="Candara" w:hAnsi="Candara" w:cs="Calibri"/>
          <w:b/>
          <w:bCs/>
          <w:sz w:val="28"/>
          <w:szCs w:val="28"/>
          <w:lang w:val="en-US"/>
        </w:rPr>
        <w:t xml:space="preserve">W.A. Curriculum 2026: </w:t>
      </w:r>
      <w:r>
        <w:rPr>
          <w:rFonts w:ascii="Candara" w:hAnsi="Candara" w:cs="Calibri"/>
          <w:b/>
          <w:bCs/>
          <w:sz w:val="28"/>
          <w:szCs w:val="28"/>
        </w:rPr>
        <w:t xml:space="preserve">Key Related Content Descriptors: </w:t>
      </w:r>
      <w:r w:rsidRPr="009431EB">
        <w:rPr>
          <w:rFonts w:ascii="Candara" w:hAnsi="Candara" w:cs="Calibri"/>
          <w:b/>
          <w:bCs/>
          <w:sz w:val="28"/>
          <w:szCs w:val="28"/>
          <w:lang w:val="en-US"/>
        </w:rPr>
        <w:t xml:space="preserve">Year </w:t>
      </w:r>
      <w:r>
        <w:rPr>
          <w:rFonts w:ascii="Candara" w:hAnsi="Candara" w:cs="Calibri"/>
          <w:b/>
          <w:bCs/>
          <w:sz w:val="28"/>
          <w:szCs w:val="28"/>
          <w:lang w:val="en-US"/>
        </w:rPr>
        <w:t>Two</w:t>
      </w:r>
    </w:p>
    <w:p w14:paraId="71A8B56F" w14:textId="77777777" w:rsidR="00604C48" w:rsidRDefault="00604C48" w:rsidP="00604C48">
      <w:pPr>
        <w:pStyle w:val="ListParagraph"/>
        <w:numPr>
          <w:ilvl w:val="0"/>
          <w:numId w:val="1"/>
        </w:numPr>
        <w:rPr>
          <w:rFonts w:ascii="Calibri" w:hAnsi="Calibri" w:cs="Calibri"/>
          <w:lang w:val="en-US"/>
        </w:rPr>
      </w:pPr>
      <w:r w:rsidRPr="009431EB">
        <w:rPr>
          <w:rFonts w:ascii="Calibri" w:hAnsi="Calibri" w:cs="Calibri"/>
          <w:lang w:val="en-US"/>
        </w:rPr>
        <w:t>Recogni</w:t>
      </w:r>
      <w:r>
        <w:rPr>
          <w:rFonts w:ascii="Calibri" w:hAnsi="Calibri" w:cs="Calibri"/>
          <w:lang w:val="en-US"/>
        </w:rPr>
        <w:t>z</w:t>
      </w:r>
      <w:r w:rsidRPr="009431EB">
        <w:rPr>
          <w:rFonts w:ascii="Calibri" w:hAnsi="Calibri" w:cs="Calibri"/>
          <w:lang w:val="en-US"/>
        </w:rPr>
        <w:t>e, describe and create halves, quarters and eighths by repeatedly halving a physical whole or a collection</w:t>
      </w:r>
      <w:r>
        <w:rPr>
          <w:rFonts w:ascii="Calibri" w:hAnsi="Calibri" w:cs="Calibri"/>
          <w:lang w:val="en-US"/>
        </w:rPr>
        <w:t>.</w:t>
      </w:r>
    </w:p>
    <w:p w14:paraId="70456386" w14:textId="77777777" w:rsidR="00604C48" w:rsidRPr="0095679B" w:rsidRDefault="00604C48" w:rsidP="00604C48">
      <w:pPr>
        <w:pStyle w:val="ListParagraph"/>
        <w:numPr>
          <w:ilvl w:val="1"/>
          <w:numId w:val="1"/>
        </w:numPr>
        <w:rPr>
          <w:rFonts w:ascii="Calibri" w:hAnsi="Calibri" w:cs="Calibri"/>
          <w:lang w:val="en-US"/>
        </w:rPr>
      </w:pPr>
      <w:r w:rsidRPr="0095679B">
        <w:rPr>
          <w:rFonts w:ascii="Calibri" w:hAnsi="Calibri" w:cs="Calibri"/>
          <w:lang w:val="en-US"/>
        </w:rPr>
        <w:t xml:space="preserve">Describing physical representations of fractions using words and numerical representations, such as one quarter as 1/4 which means one part out of four equal parts </w:t>
      </w:r>
    </w:p>
    <w:p w14:paraId="310803CA" w14:textId="77777777" w:rsidR="00604C48" w:rsidRPr="0095679B" w:rsidRDefault="00604C48" w:rsidP="00604C48">
      <w:pPr>
        <w:pStyle w:val="ListParagraph"/>
        <w:numPr>
          <w:ilvl w:val="1"/>
          <w:numId w:val="1"/>
        </w:numPr>
        <w:rPr>
          <w:rFonts w:ascii="Calibri" w:hAnsi="Calibri" w:cs="Calibri"/>
          <w:lang w:val="en-US"/>
        </w:rPr>
      </w:pPr>
      <w:r w:rsidRPr="0095679B">
        <w:rPr>
          <w:rFonts w:ascii="Calibri" w:hAnsi="Calibri" w:cs="Calibri"/>
          <w:lang w:val="en-US"/>
        </w:rPr>
        <w:t>Using repeated halving of a range of shapes, objects or collections to make halves, quarters and eighths, such as partitioning a strip of paper into two equal lengths, then halving the halves naming the four equal parts as quarters, repeating for eighths</w:t>
      </w:r>
    </w:p>
    <w:p w14:paraId="4812FDBC" w14:textId="2531ABCA" w:rsidR="00967AEA" w:rsidRPr="00A41B7D" w:rsidRDefault="00604C48" w:rsidP="00604C48">
      <w:pPr>
        <w:pStyle w:val="ListParagraph"/>
        <w:numPr>
          <w:ilvl w:val="1"/>
          <w:numId w:val="1"/>
        </w:numPr>
        <w:rPr>
          <w:rFonts w:ascii="Calibri" w:hAnsi="Calibri" w:cs="Calibri"/>
          <w:lang w:val="en-US"/>
        </w:rPr>
      </w:pPr>
      <w:r w:rsidRPr="0095679B">
        <w:rPr>
          <w:rFonts w:ascii="Calibri" w:hAnsi="Calibri" w:cs="Calibri"/>
          <w:lang w:val="en-US"/>
        </w:rPr>
        <w:t xml:space="preserve">Exploring different ways to cut paper squares into halves and quarters, considering questions, such as ‘Are two quarters always the same amount as one half?’ </w:t>
      </w:r>
    </w:p>
    <w:p w14:paraId="6218F51F" w14:textId="6B557268" w:rsidR="00604C48" w:rsidRDefault="00604C48" w:rsidP="00604C48">
      <w:pPr>
        <w:rPr>
          <w:rFonts w:ascii="Candara" w:hAnsi="Candara" w:cs="Calibri"/>
          <w:b/>
          <w:bCs/>
          <w:sz w:val="28"/>
          <w:szCs w:val="28"/>
        </w:rPr>
      </w:pPr>
      <w:proofErr w:type="spellStart"/>
      <w:r w:rsidRPr="00EA421B">
        <w:rPr>
          <w:rFonts w:ascii="Candara" w:hAnsi="Candara" w:cs="Calibri"/>
          <w:b/>
          <w:bCs/>
          <w:sz w:val="28"/>
          <w:szCs w:val="28"/>
        </w:rPr>
        <w:lastRenderedPageBreak/>
        <w:t>FSiM</w:t>
      </w:r>
      <w:proofErr w:type="spellEnd"/>
      <w:r w:rsidRPr="00EA421B">
        <w:rPr>
          <w:rFonts w:ascii="Candara" w:hAnsi="Candara" w:cs="Calibri"/>
          <w:b/>
          <w:bCs/>
          <w:sz w:val="28"/>
          <w:szCs w:val="28"/>
        </w:rPr>
        <w:t xml:space="preserve"> Key Understanding 3: We use fraction words and symbols to describe parts of a whole. The whole can be an object, a collection or a quantity.</w:t>
      </w:r>
    </w:p>
    <w:p w14:paraId="1F711DE3" w14:textId="6F4D4B4A" w:rsidR="00604C48" w:rsidRPr="00604C48" w:rsidRDefault="00604C48" w:rsidP="00604C48">
      <w:pPr>
        <w:rPr>
          <w:rFonts w:ascii="Candara" w:hAnsi="Candara" w:cs="Calibri"/>
          <w:b/>
          <w:bCs/>
          <w:sz w:val="28"/>
          <w:szCs w:val="28"/>
          <w:lang w:val="en-US"/>
        </w:rPr>
      </w:pPr>
      <w:r>
        <w:rPr>
          <w:rFonts w:ascii="Candara" w:hAnsi="Candara" w:cs="Calibri"/>
          <w:b/>
          <w:bCs/>
          <w:sz w:val="28"/>
          <w:szCs w:val="28"/>
          <w:lang w:val="en-US"/>
        </w:rPr>
        <w:t xml:space="preserve">W.A. Curriculum 2026: </w:t>
      </w:r>
      <w:r>
        <w:rPr>
          <w:rFonts w:ascii="Candara" w:hAnsi="Candara" w:cs="Calibri"/>
          <w:b/>
          <w:bCs/>
          <w:sz w:val="28"/>
          <w:szCs w:val="28"/>
        </w:rPr>
        <w:t xml:space="preserve">Key Related Content Descriptors: </w:t>
      </w:r>
      <w:r w:rsidRPr="009431EB">
        <w:rPr>
          <w:rFonts w:ascii="Candara" w:hAnsi="Candara" w:cs="Calibri"/>
          <w:b/>
          <w:bCs/>
          <w:sz w:val="28"/>
          <w:szCs w:val="28"/>
          <w:lang w:val="en-US"/>
        </w:rPr>
        <w:t xml:space="preserve">Year </w:t>
      </w:r>
      <w:r>
        <w:rPr>
          <w:rFonts w:ascii="Candara" w:hAnsi="Candara" w:cs="Calibri"/>
          <w:b/>
          <w:bCs/>
          <w:sz w:val="28"/>
          <w:szCs w:val="28"/>
          <w:lang w:val="en-US"/>
        </w:rPr>
        <w:t>Three</w:t>
      </w:r>
    </w:p>
    <w:p w14:paraId="49BEB496" w14:textId="77777777" w:rsidR="00604C48" w:rsidRDefault="00604C48" w:rsidP="00604C48">
      <w:pPr>
        <w:pStyle w:val="ListParagraph"/>
        <w:numPr>
          <w:ilvl w:val="0"/>
          <w:numId w:val="1"/>
        </w:numPr>
        <w:rPr>
          <w:rFonts w:ascii="Calibri" w:hAnsi="Calibri" w:cs="Calibri"/>
          <w:lang w:val="en-US"/>
        </w:rPr>
      </w:pPr>
      <w:proofErr w:type="spellStart"/>
      <w:r w:rsidRPr="00914A13">
        <w:rPr>
          <w:rFonts w:ascii="Calibri" w:hAnsi="Calibri" w:cs="Calibri"/>
          <w:lang w:val="en-US"/>
        </w:rPr>
        <w:t>Recognise</w:t>
      </w:r>
      <w:proofErr w:type="spellEnd"/>
      <w:r w:rsidRPr="00914A13">
        <w:rPr>
          <w:rFonts w:ascii="Calibri" w:hAnsi="Calibri" w:cs="Calibri"/>
          <w:lang w:val="en-US"/>
        </w:rPr>
        <w:t>, represent and describe unit fractions 1/2,1/3,1/4,1/5 and 1/10.</w:t>
      </w:r>
      <w:r>
        <w:rPr>
          <w:rFonts w:ascii="Calibri" w:hAnsi="Calibri" w:cs="Calibri"/>
          <w:lang w:val="en-US"/>
        </w:rPr>
        <w:t xml:space="preserve"> </w:t>
      </w:r>
      <w:r w:rsidRPr="00914A13">
        <w:rPr>
          <w:rFonts w:ascii="Calibri" w:hAnsi="Calibri" w:cs="Calibri"/>
          <w:lang w:val="en-US"/>
        </w:rPr>
        <w:t>Combine unit fractions with the same denominator to create a complete whole</w:t>
      </w:r>
      <w:r>
        <w:rPr>
          <w:rFonts w:ascii="Calibri" w:hAnsi="Calibri" w:cs="Calibri"/>
          <w:lang w:val="en-US"/>
        </w:rPr>
        <w:t>.</w:t>
      </w:r>
    </w:p>
    <w:p w14:paraId="3422C42C" w14:textId="77777777" w:rsidR="00604C48" w:rsidRPr="00914A13" w:rsidRDefault="00604C48" w:rsidP="00604C48">
      <w:pPr>
        <w:pStyle w:val="ListParagraph"/>
        <w:numPr>
          <w:ilvl w:val="1"/>
          <w:numId w:val="1"/>
        </w:numPr>
        <w:rPr>
          <w:rFonts w:ascii="Calibri" w:hAnsi="Calibri" w:cs="Calibri"/>
          <w:lang w:val="en-US"/>
        </w:rPr>
      </w:pPr>
      <w:r w:rsidRPr="00914A13">
        <w:rPr>
          <w:rFonts w:ascii="Calibri" w:hAnsi="Calibri" w:cs="Calibri"/>
          <w:lang w:val="en-US"/>
        </w:rPr>
        <w:t>Describing fractions using words and numerical representations, such as one-third as one part out of three, 1/</w:t>
      </w:r>
      <w:proofErr w:type="gramStart"/>
      <w:r w:rsidRPr="00914A13">
        <w:rPr>
          <w:rFonts w:ascii="Calibri" w:hAnsi="Calibri" w:cs="Calibri"/>
          <w:lang w:val="en-US"/>
        </w:rPr>
        <w:t>3  or</w:t>
      </w:r>
      <w:proofErr w:type="gramEnd"/>
      <w:r w:rsidRPr="00914A13">
        <w:rPr>
          <w:rFonts w:ascii="Calibri" w:hAnsi="Calibri" w:cs="Calibri"/>
          <w:lang w:val="en-US"/>
        </w:rPr>
        <w:t xml:space="preserve"> 1÷3  </w:t>
      </w:r>
    </w:p>
    <w:p w14:paraId="34CC921E" w14:textId="77777777" w:rsidR="00604C48" w:rsidRPr="00914A13" w:rsidRDefault="00604C48" w:rsidP="00604C48">
      <w:pPr>
        <w:pStyle w:val="ListParagraph"/>
        <w:numPr>
          <w:ilvl w:val="1"/>
          <w:numId w:val="1"/>
        </w:numPr>
        <w:rPr>
          <w:rFonts w:ascii="Calibri" w:hAnsi="Calibri" w:cs="Calibri"/>
          <w:lang w:val="en-US"/>
        </w:rPr>
      </w:pPr>
      <w:r w:rsidRPr="00914A13">
        <w:rPr>
          <w:rFonts w:ascii="Calibri" w:hAnsi="Calibri" w:cs="Calibri"/>
          <w:lang w:val="en-US"/>
        </w:rPr>
        <w:t>Exploring fraction walls</w:t>
      </w:r>
    </w:p>
    <w:p w14:paraId="270E6357" w14:textId="77777777" w:rsidR="00604C48" w:rsidRPr="00914A13" w:rsidRDefault="00604C48" w:rsidP="00604C48">
      <w:pPr>
        <w:pStyle w:val="ListParagraph"/>
        <w:numPr>
          <w:ilvl w:val="1"/>
          <w:numId w:val="1"/>
        </w:numPr>
        <w:rPr>
          <w:rFonts w:ascii="Calibri" w:hAnsi="Calibri" w:cs="Calibri"/>
          <w:lang w:val="en-US"/>
        </w:rPr>
      </w:pPr>
      <w:r w:rsidRPr="00914A13">
        <w:rPr>
          <w:rFonts w:ascii="Calibri" w:hAnsi="Calibri" w:cs="Calibri"/>
          <w:lang w:val="en-US"/>
        </w:rPr>
        <w:t>Representing fractions using shapes, objects, paper folding, fraction strips or number lines</w:t>
      </w:r>
    </w:p>
    <w:p w14:paraId="6E05BD4B" w14:textId="77777777" w:rsidR="00604C48" w:rsidRPr="00914A13" w:rsidRDefault="00604C48" w:rsidP="00604C48">
      <w:pPr>
        <w:pStyle w:val="ListParagraph"/>
        <w:numPr>
          <w:ilvl w:val="1"/>
          <w:numId w:val="1"/>
        </w:numPr>
        <w:rPr>
          <w:rFonts w:ascii="Calibri" w:hAnsi="Calibri" w:cs="Calibri"/>
          <w:lang w:val="en-US"/>
        </w:rPr>
      </w:pPr>
      <w:r w:rsidRPr="00914A13">
        <w:rPr>
          <w:rFonts w:ascii="Calibri" w:hAnsi="Calibri" w:cs="Calibri"/>
          <w:lang w:val="en-US"/>
        </w:rPr>
        <w:t>Finding the quantity of a whole collection, given the number of objects in one-third</w:t>
      </w:r>
    </w:p>
    <w:p w14:paraId="6D3BEB64" w14:textId="77777777" w:rsidR="00604C48" w:rsidRPr="00EA421B" w:rsidRDefault="00604C48" w:rsidP="00604C48">
      <w:pPr>
        <w:pStyle w:val="ListParagraph"/>
        <w:numPr>
          <w:ilvl w:val="1"/>
          <w:numId w:val="1"/>
        </w:numPr>
        <w:rPr>
          <w:rFonts w:ascii="Calibri" w:hAnsi="Calibri" w:cs="Calibri"/>
          <w:lang w:val="en-US"/>
        </w:rPr>
      </w:pPr>
      <w:r w:rsidRPr="00914A13">
        <w:rPr>
          <w:rFonts w:ascii="Calibri" w:hAnsi="Calibri" w:cs="Calibri"/>
          <w:lang w:val="en-US"/>
        </w:rPr>
        <w:t xml:space="preserve">Sharing collections, such as pop sticks or counters, between three, four and five people and connecting division with fractions, such as sharing between three people gives 1/3  </w:t>
      </w:r>
    </w:p>
    <w:p w14:paraId="2BD2E222" w14:textId="77777777" w:rsidR="00604C48" w:rsidRDefault="00604C48" w:rsidP="00A41B7D">
      <w:pPr>
        <w:spacing w:after="120"/>
        <w:rPr>
          <w:rFonts w:ascii="Calibri" w:hAnsi="Calibri" w:cs="Calibri"/>
          <w:b/>
          <w:bCs/>
          <w:sz w:val="28"/>
          <w:szCs w:val="28"/>
        </w:rPr>
      </w:pPr>
    </w:p>
    <w:p w14:paraId="4DC255B6" w14:textId="77777777" w:rsidR="00604C48" w:rsidRDefault="00604C48" w:rsidP="00604C48">
      <w:pPr>
        <w:spacing w:after="120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186FE650" w14:textId="77777777" w:rsidR="001A4C53" w:rsidRDefault="001A4C53" w:rsidP="001A4C53">
      <w:pPr>
        <w:rPr>
          <w:rFonts w:ascii="Candara" w:hAnsi="Candara" w:cs="Calibri"/>
          <w:b/>
          <w:bCs/>
          <w:sz w:val="28"/>
          <w:szCs w:val="28"/>
        </w:rPr>
      </w:pPr>
      <w:proofErr w:type="spellStart"/>
      <w:r w:rsidRPr="00EA421B">
        <w:rPr>
          <w:rFonts w:ascii="Candara" w:hAnsi="Candara" w:cs="Calibri"/>
          <w:b/>
          <w:bCs/>
          <w:sz w:val="28"/>
          <w:szCs w:val="28"/>
        </w:rPr>
        <w:t>FSiM</w:t>
      </w:r>
      <w:proofErr w:type="spellEnd"/>
      <w:r w:rsidRPr="00EA421B">
        <w:rPr>
          <w:rFonts w:ascii="Candara" w:hAnsi="Candara" w:cs="Calibri"/>
          <w:b/>
          <w:bCs/>
          <w:sz w:val="28"/>
          <w:szCs w:val="28"/>
        </w:rPr>
        <w:t xml:space="preserve"> Key Understanding 4: The same fractional quantity can be represented with a lot of different fractions. We say fractions are equivalent when they represent the same number or quantity. </w:t>
      </w:r>
    </w:p>
    <w:p w14:paraId="29B622E3" w14:textId="335B8C16" w:rsidR="001A4C53" w:rsidRPr="001A4C53" w:rsidRDefault="001A4C53" w:rsidP="001A4C53">
      <w:pPr>
        <w:rPr>
          <w:rFonts w:ascii="Candara" w:hAnsi="Candara" w:cs="Calibri"/>
          <w:b/>
          <w:bCs/>
          <w:sz w:val="28"/>
          <w:szCs w:val="28"/>
          <w:lang w:val="en-US"/>
        </w:rPr>
      </w:pPr>
      <w:r w:rsidRPr="001A4C53">
        <w:rPr>
          <w:rFonts w:ascii="Candara" w:hAnsi="Candara" w:cs="Calibri"/>
          <w:b/>
          <w:bCs/>
          <w:sz w:val="28"/>
          <w:szCs w:val="28"/>
          <w:lang w:val="en-US"/>
        </w:rPr>
        <w:t xml:space="preserve">W.A. Curriculum 2026: </w:t>
      </w:r>
      <w:r w:rsidRPr="001A4C53">
        <w:rPr>
          <w:rFonts w:ascii="Candara" w:hAnsi="Candara" w:cs="Calibri"/>
          <w:b/>
          <w:bCs/>
          <w:sz w:val="28"/>
          <w:szCs w:val="28"/>
        </w:rPr>
        <w:t xml:space="preserve">Key Related Content Descriptors: </w:t>
      </w:r>
      <w:r w:rsidRPr="001A4C53">
        <w:rPr>
          <w:rFonts w:ascii="Candara" w:hAnsi="Candara" w:cs="Calibri"/>
          <w:b/>
          <w:bCs/>
          <w:sz w:val="28"/>
          <w:szCs w:val="28"/>
          <w:lang w:val="en-US"/>
        </w:rPr>
        <w:t xml:space="preserve">Year </w:t>
      </w:r>
      <w:r>
        <w:rPr>
          <w:rFonts w:ascii="Candara" w:hAnsi="Candara" w:cs="Calibri"/>
          <w:b/>
          <w:bCs/>
          <w:sz w:val="28"/>
          <w:szCs w:val="28"/>
          <w:lang w:val="en-US"/>
        </w:rPr>
        <w:t>Four</w:t>
      </w:r>
    </w:p>
    <w:p w14:paraId="0472BF58" w14:textId="77777777" w:rsidR="001A4C53" w:rsidRDefault="001A4C53" w:rsidP="001A4C53">
      <w:pPr>
        <w:pStyle w:val="ListParagraph"/>
        <w:numPr>
          <w:ilvl w:val="0"/>
          <w:numId w:val="1"/>
        </w:numPr>
        <w:rPr>
          <w:rFonts w:ascii="Calibri" w:hAnsi="Calibri" w:cs="Calibri"/>
          <w:lang w:val="en-US"/>
        </w:rPr>
      </w:pPr>
      <w:r w:rsidRPr="00914A13">
        <w:rPr>
          <w:rFonts w:ascii="Calibri" w:hAnsi="Calibri" w:cs="Calibri"/>
          <w:lang w:val="en-US"/>
        </w:rPr>
        <w:t>Explore and represent common equivalent fractions and make connections to their decimal representation</w:t>
      </w:r>
    </w:p>
    <w:p w14:paraId="412337C2" w14:textId="77777777" w:rsidR="001A4C53" w:rsidRPr="00914A13" w:rsidRDefault="001A4C53" w:rsidP="001A4C53">
      <w:pPr>
        <w:pStyle w:val="ListParagraph"/>
        <w:numPr>
          <w:ilvl w:val="1"/>
          <w:numId w:val="1"/>
        </w:numPr>
        <w:rPr>
          <w:rFonts w:ascii="Calibri" w:hAnsi="Calibri" w:cs="Calibri"/>
          <w:lang w:val="en-US"/>
        </w:rPr>
      </w:pPr>
      <w:r w:rsidRPr="00914A13">
        <w:rPr>
          <w:rFonts w:ascii="Calibri" w:hAnsi="Calibri" w:cs="Calibri"/>
          <w:lang w:val="en-US"/>
        </w:rPr>
        <w:t xml:space="preserve">Representing a line, shape, object or collection using equivalent fractions </w:t>
      </w:r>
    </w:p>
    <w:p w14:paraId="7F1EEE6E" w14:textId="77777777" w:rsidR="001A4C53" w:rsidRPr="00914A13" w:rsidRDefault="001A4C53" w:rsidP="001A4C53">
      <w:pPr>
        <w:pStyle w:val="ListParagraph"/>
        <w:numPr>
          <w:ilvl w:val="1"/>
          <w:numId w:val="1"/>
        </w:numPr>
        <w:rPr>
          <w:rFonts w:ascii="Calibri" w:hAnsi="Calibri" w:cs="Calibri"/>
          <w:lang w:val="en-US"/>
        </w:rPr>
      </w:pPr>
      <w:r w:rsidRPr="00914A13">
        <w:rPr>
          <w:rFonts w:ascii="Calibri" w:hAnsi="Calibri" w:cs="Calibri"/>
          <w:lang w:val="en-US"/>
        </w:rPr>
        <w:t>Demonstrating equivalent fractions as lengths and using paper folding</w:t>
      </w:r>
    </w:p>
    <w:p w14:paraId="60ADF3CF" w14:textId="77777777" w:rsidR="001A4C53" w:rsidRPr="00914A13" w:rsidRDefault="001A4C53" w:rsidP="001A4C53">
      <w:pPr>
        <w:pStyle w:val="ListParagraph"/>
        <w:numPr>
          <w:ilvl w:val="1"/>
          <w:numId w:val="1"/>
        </w:numPr>
        <w:rPr>
          <w:rFonts w:ascii="Calibri" w:hAnsi="Calibri" w:cs="Calibri"/>
          <w:lang w:val="en-US"/>
        </w:rPr>
      </w:pPr>
      <w:r w:rsidRPr="00914A13">
        <w:rPr>
          <w:rFonts w:ascii="Calibri" w:hAnsi="Calibri" w:cs="Calibri"/>
          <w:lang w:val="en-US"/>
        </w:rPr>
        <w:t xml:space="preserve">Building familiarity with common equivalent fractions, </w:t>
      </w:r>
    </w:p>
    <w:p w14:paraId="0C6F442A" w14:textId="77777777" w:rsidR="001A4C53" w:rsidRPr="00914A13" w:rsidRDefault="001A4C53" w:rsidP="001A4C53">
      <w:pPr>
        <w:pStyle w:val="ListParagraph"/>
        <w:numPr>
          <w:ilvl w:val="1"/>
          <w:numId w:val="1"/>
        </w:numPr>
        <w:rPr>
          <w:rFonts w:ascii="Calibri" w:hAnsi="Calibri" w:cs="Calibri"/>
          <w:lang w:val="en-US"/>
        </w:rPr>
      </w:pPr>
      <w:r w:rsidRPr="00914A13">
        <w:rPr>
          <w:rFonts w:ascii="Calibri" w:hAnsi="Calibri" w:cs="Calibri"/>
          <w:lang w:val="en-US"/>
        </w:rPr>
        <w:t>Connecting fractions and decimals by aligning number lines to show equivalence</w:t>
      </w:r>
    </w:p>
    <w:p w14:paraId="44569C37" w14:textId="29A194F9" w:rsidR="001A4C53" w:rsidRPr="00EA421B" w:rsidRDefault="001A4C53" w:rsidP="001A4C53">
      <w:pPr>
        <w:rPr>
          <w:rFonts w:ascii="Candara" w:hAnsi="Candara" w:cs="Calibri"/>
          <w:b/>
          <w:bCs/>
          <w:sz w:val="28"/>
          <w:szCs w:val="28"/>
        </w:rPr>
      </w:pPr>
      <w:r>
        <w:rPr>
          <w:rFonts w:ascii="Candara" w:hAnsi="Candara" w:cs="Calibri"/>
          <w:b/>
          <w:bCs/>
          <w:sz w:val="28"/>
          <w:szCs w:val="28"/>
        </w:rPr>
        <w:t>Other Related Content Descriptors: Year Five</w:t>
      </w:r>
    </w:p>
    <w:p w14:paraId="49B3D32E" w14:textId="77777777" w:rsidR="001A4C53" w:rsidRDefault="001A4C53" w:rsidP="001A4C53">
      <w:pPr>
        <w:pStyle w:val="ListParagraph"/>
        <w:numPr>
          <w:ilvl w:val="0"/>
          <w:numId w:val="1"/>
        </w:numPr>
        <w:rPr>
          <w:rFonts w:ascii="Calibri" w:hAnsi="Calibri" w:cs="Calibri"/>
          <w:lang w:val="en-US"/>
        </w:rPr>
      </w:pPr>
      <w:r w:rsidRPr="00844F77">
        <w:rPr>
          <w:rFonts w:ascii="Calibri" w:hAnsi="Calibri" w:cs="Calibri"/>
          <w:lang w:val="en-US"/>
        </w:rPr>
        <w:t>Add and subtract fractions with the same denominator, using flexible and efficient strategies</w:t>
      </w:r>
      <w:r>
        <w:rPr>
          <w:rFonts w:ascii="Calibri" w:hAnsi="Calibri" w:cs="Calibri"/>
          <w:lang w:val="en-US"/>
        </w:rPr>
        <w:t>.</w:t>
      </w:r>
    </w:p>
    <w:p w14:paraId="12B96674" w14:textId="77777777" w:rsidR="001A4C53" w:rsidRPr="00844F77" w:rsidRDefault="001A4C53" w:rsidP="001A4C53">
      <w:pPr>
        <w:pStyle w:val="ListParagraph"/>
        <w:numPr>
          <w:ilvl w:val="1"/>
          <w:numId w:val="1"/>
        </w:numPr>
        <w:rPr>
          <w:rFonts w:ascii="Calibri" w:hAnsi="Calibri" w:cs="Calibri"/>
          <w:lang w:val="en-US"/>
        </w:rPr>
      </w:pPr>
      <w:r w:rsidRPr="00844F77">
        <w:rPr>
          <w:rFonts w:ascii="Calibri" w:hAnsi="Calibri" w:cs="Calibri"/>
          <w:lang w:val="en-US"/>
        </w:rPr>
        <w:t xml:space="preserve">Using concrete materials or diagrams </w:t>
      </w:r>
    </w:p>
    <w:p w14:paraId="4165566C" w14:textId="17E6255C" w:rsidR="001A4C53" w:rsidRPr="00A41B7D" w:rsidRDefault="001A4C53" w:rsidP="00A41B7D">
      <w:pPr>
        <w:pStyle w:val="ListParagraph"/>
        <w:numPr>
          <w:ilvl w:val="1"/>
          <w:numId w:val="1"/>
        </w:numPr>
        <w:rPr>
          <w:rFonts w:ascii="Calibri" w:hAnsi="Calibri" w:cs="Calibri"/>
          <w:lang w:val="en-US"/>
        </w:rPr>
      </w:pPr>
      <w:r w:rsidRPr="00844F77">
        <w:rPr>
          <w:rFonts w:ascii="Calibri" w:hAnsi="Calibri" w:cs="Calibri"/>
          <w:lang w:val="en-US"/>
        </w:rPr>
        <w:t>Using diagrams, objects and mental strategies to subtract a unit fraction from any whole number, including one</w:t>
      </w:r>
    </w:p>
    <w:p w14:paraId="4A5D39D8" w14:textId="77777777" w:rsidR="001A4C53" w:rsidRDefault="001A4C53" w:rsidP="001A4C53">
      <w:pPr>
        <w:rPr>
          <w:rFonts w:ascii="Candara" w:hAnsi="Candara" w:cs="Calibri"/>
          <w:b/>
          <w:bCs/>
          <w:sz w:val="28"/>
          <w:szCs w:val="28"/>
        </w:rPr>
      </w:pPr>
      <w:proofErr w:type="spellStart"/>
      <w:r w:rsidRPr="00EA421B">
        <w:rPr>
          <w:rFonts w:ascii="Candara" w:hAnsi="Candara" w:cs="Calibri"/>
          <w:b/>
          <w:bCs/>
          <w:sz w:val="28"/>
          <w:szCs w:val="28"/>
        </w:rPr>
        <w:lastRenderedPageBreak/>
        <w:t>FSiM</w:t>
      </w:r>
      <w:proofErr w:type="spellEnd"/>
      <w:r w:rsidRPr="00EA421B">
        <w:rPr>
          <w:rFonts w:ascii="Candara" w:hAnsi="Candara" w:cs="Calibri"/>
          <w:b/>
          <w:bCs/>
          <w:sz w:val="28"/>
          <w:szCs w:val="28"/>
        </w:rPr>
        <w:t xml:space="preserve"> Key Understanding 5: We can compare and order fractions and place them on a number line.</w:t>
      </w:r>
    </w:p>
    <w:p w14:paraId="4D87299F" w14:textId="19189598" w:rsidR="001A4C53" w:rsidRPr="001A4C53" w:rsidRDefault="001A4C53" w:rsidP="001A4C53">
      <w:pPr>
        <w:rPr>
          <w:rFonts w:ascii="Candara" w:hAnsi="Candara" w:cs="Calibri"/>
          <w:b/>
          <w:bCs/>
          <w:sz w:val="28"/>
          <w:szCs w:val="28"/>
          <w:lang w:val="en-US"/>
        </w:rPr>
      </w:pPr>
      <w:r w:rsidRPr="001A4C53">
        <w:rPr>
          <w:rFonts w:ascii="Candara" w:hAnsi="Candara" w:cs="Calibri"/>
          <w:b/>
          <w:bCs/>
          <w:sz w:val="28"/>
          <w:szCs w:val="28"/>
          <w:lang w:val="en-US"/>
        </w:rPr>
        <w:t xml:space="preserve">W.A. Curriculum 2026: </w:t>
      </w:r>
      <w:r w:rsidRPr="001A4C53">
        <w:rPr>
          <w:rFonts w:ascii="Candara" w:hAnsi="Candara" w:cs="Calibri"/>
          <w:b/>
          <w:bCs/>
          <w:sz w:val="28"/>
          <w:szCs w:val="28"/>
        </w:rPr>
        <w:t xml:space="preserve">Key Related Content Descriptors: </w:t>
      </w:r>
      <w:r w:rsidRPr="001A4C53">
        <w:rPr>
          <w:rFonts w:ascii="Candara" w:hAnsi="Candara" w:cs="Calibri"/>
          <w:b/>
          <w:bCs/>
          <w:sz w:val="28"/>
          <w:szCs w:val="28"/>
          <w:lang w:val="en-US"/>
        </w:rPr>
        <w:t>Year F</w:t>
      </w:r>
      <w:r>
        <w:rPr>
          <w:rFonts w:ascii="Candara" w:hAnsi="Candara" w:cs="Calibri"/>
          <w:b/>
          <w:bCs/>
          <w:sz w:val="28"/>
          <w:szCs w:val="28"/>
          <w:lang w:val="en-US"/>
        </w:rPr>
        <w:t>ive</w:t>
      </w:r>
    </w:p>
    <w:p w14:paraId="712D7E10" w14:textId="77777777" w:rsidR="001A4C53" w:rsidRDefault="001A4C53" w:rsidP="001A4C53">
      <w:pPr>
        <w:pStyle w:val="ListParagraph"/>
        <w:numPr>
          <w:ilvl w:val="0"/>
          <w:numId w:val="1"/>
        </w:numPr>
        <w:rPr>
          <w:rFonts w:ascii="Calibri" w:hAnsi="Calibri" w:cs="Calibri"/>
          <w:lang w:val="en-US"/>
        </w:rPr>
      </w:pPr>
      <w:r w:rsidRPr="00914A13">
        <w:rPr>
          <w:rFonts w:ascii="Calibri" w:hAnsi="Calibri" w:cs="Calibri"/>
          <w:lang w:val="en-US"/>
        </w:rPr>
        <w:t>Count by unit fractions, locate and represent on number lines and extend to mixed numerals</w:t>
      </w:r>
    </w:p>
    <w:p w14:paraId="794A1F20" w14:textId="77777777" w:rsidR="001A4C53" w:rsidRPr="00E657B7" w:rsidRDefault="001A4C53" w:rsidP="001A4C53">
      <w:pPr>
        <w:pStyle w:val="ListParagraph"/>
        <w:numPr>
          <w:ilvl w:val="1"/>
          <w:numId w:val="1"/>
        </w:numPr>
        <w:rPr>
          <w:rFonts w:ascii="Calibri" w:hAnsi="Calibri" w:cs="Calibri"/>
          <w:lang w:val="en-US"/>
        </w:rPr>
      </w:pPr>
      <w:r w:rsidRPr="00E657B7">
        <w:rPr>
          <w:rFonts w:ascii="Calibri" w:hAnsi="Calibri" w:cs="Calibri"/>
          <w:lang w:val="en-US"/>
        </w:rPr>
        <w:t>Cutting objects, such as oranges into sixths and counting by sixths to find the total</w:t>
      </w:r>
    </w:p>
    <w:p w14:paraId="2B98FD72" w14:textId="77777777" w:rsidR="001A4C53" w:rsidRPr="00E657B7" w:rsidRDefault="001A4C53" w:rsidP="001A4C53">
      <w:pPr>
        <w:pStyle w:val="ListParagraph"/>
        <w:numPr>
          <w:ilvl w:val="1"/>
          <w:numId w:val="1"/>
        </w:numPr>
        <w:rPr>
          <w:rFonts w:ascii="Calibri" w:hAnsi="Calibri" w:cs="Calibri"/>
          <w:lang w:val="en-US"/>
        </w:rPr>
      </w:pPr>
      <w:r w:rsidRPr="00E657B7">
        <w:rPr>
          <w:rFonts w:ascii="Calibri" w:hAnsi="Calibri" w:cs="Calibri"/>
          <w:lang w:val="en-US"/>
        </w:rPr>
        <w:t>Counting forwards and backwards by unit fractions</w:t>
      </w:r>
    </w:p>
    <w:p w14:paraId="273FCAC5" w14:textId="77777777" w:rsidR="001A4C53" w:rsidRPr="00E657B7" w:rsidRDefault="001A4C53" w:rsidP="001A4C53">
      <w:pPr>
        <w:pStyle w:val="ListParagraph"/>
        <w:numPr>
          <w:ilvl w:val="1"/>
          <w:numId w:val="1"/>
        </w:numPr>
        <w:rPr>
          <w:rFonts w:ascii="Calibri" w:hAnsi="Calibri" w:cs="Calibri"/>
          <w:lang w:val="en-US"/>
        </w:rPr>
      </w:pPr>
      <w:r w:rsidRPr="00E657B7">
        <w:rPr>
          <w:rFonts w:ascii="Calibri" w:hAnsi="Calibri" w:cs="Calibri"/>
          <w:lang w:val="en-US"/>
        </w:rPr>
        <w:t xml:space="preserve">Describing and representing quantities that are more than one whole </w:t>
      </w:r>
    </w:p>
    <w:p w14:paraId="55529E90" w14:textId="77777777" w:rsidR="001A4C53" w:rsidRDefault="001A4C53" w:rsidP="001A4C53">
      <w:pPr>
        <w:pStyle w:val="ListParagraph"/>
        <w:numPr>
          <w:ilvl w:val="1"/>
          <w:numId w:val="1"/>
        </w:numPr>
        <w:rPr>
          <w:rFonts w:ascii="Calibri" w:hAnsi="Calibri" w:cs="Calibri"/>
          <w:lang w:val="en-US"/>
        </w:rPr>
      </w:pPr>
      <w:r w:rsidRPr="00E657B7">
        <w:rPr>
          <w:rFonts w:ascii="Calibri" w:hAnsi="Calibri" w:cs="Calibri"/>
          <w:lang w:val="en-US"/>
        </w:rPr>
        <w:t xml:space="preserve">Moving flexibly between mixed numerals and improper fractions </w:t>
      </w:r>
    </w:p>
    <w:p w14:paraId="09520D38" w14:textId="77777777" w:rsidR="001A4C53" w:rsidRDefault="001A4C53" w:rsidP="001A4C53">
      <w:pPr>
        <w:spacing w:after="120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2C2AE69C" w14:textId="77777777" w:rsidR="001A4C53" w:rsidRDefault="001A4C53" w:rsidP="001A4C53">
      <w:pPr>
        <w:spacing w:after="120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1E5B02EF" w14:textId="77777777" w:rsidR="001A4C53" w:rsidRDefault="001A4C53" w:rsidP="00A41B7D">
      <w:pPr>
        <w:spacing w:after="120"/>
        <w:rPr>
          <w:rFonts w:ascii="Calibri" w:hAnsi="Calibri" w:cs="Calibri"/>
          <w:b/>
          <w:bCs/>
          <w:sz w:val="28"/>
          <w:szCs w:val="28"/>
        </w:rPr>
      </w:pPr>
    </w:p>
    <w:p w14:paraId="68F3134F" w14:textId="77777777" w:rsidR="001A4C53" w:rsidRDefault="001A4C53" w:rsidP="001A4C53">
      <w:pPr>
        <w:rPr>
          <w:rFonts w:ascii="Candara" w:hAnsi="Candara" w:cs="Calibri"/>
          <w:b/>
          <w:bCs/>
          <w:sz w:val="28"/>
          <w:szCs w:val="28"/>
        </w:rPr>
      </w:pPr>
      <w:proofErr w:type="spellStart"/>
      <w:r w:rsidRPr="00EA421B">
        <w:rPr>
          <w:rFonts w:ascii="Candara" w:hAnsi="Candara" w:cs="Calibri"/>
          <w:b/>
          <w:bCs/>
          <w:sz w:val="28"/>
          <w:szCs w:val="28"/>
        </w:rPr>
        <w:t>FSiM</w:t>
      </w:r>
      <w:proofErr w:type="spellEnd"/>
      <w:r w:rsidRPr="00EA421B">
        <w:rPr>
          <w:rFonts w:ascii="Candara" w:hAnsi="Candara" w:cs="Calibri"/>
          <w:b/>
          <w:bCs/>
          <w:sz w:val="28"/>
          <w:szCs w:val="28"/>
        </w:rPr>
        <w:t xml:space="preserve"> Key Understanding 5: We can compare and order fractions and place them on a number line.</w:t>
      </w:r>
    </w:p>
    <w:p w14:paraId="6B75B4F5" w14:textId="6F8EDE05" w:rsidR="001A4C53" w:rsidRPr="001A4C53" w:rsidRDefault="001A4C53" w:rsidP="001A4C53">
      <w:pPr>
        <w:rPr>
          <w:rFonts w:ascii="Candara" w:hAnsi="Candara" w:cs="Calibri"/>
          <w:b/>
          <w:bCs/>
          <w:sz w:val="28"/>
          <w:szCs w:val="28"/>
          <w:lang w:val="en-US"/>
        </w:rPr>
      </w:pPr>
      <w:r w:rsidRPr="001A4C53">
        <w:rPr>
          <w:rFonts w:ascii="Candara" w:hAnsi="Candara" w:cs="Calibri"/>
          <w:b/>
          <w:bCs/>
          <w:sz w:val="28"/>
          <w:szCs w:val="28"/>
          <w:lang w:val="en-US"/>
        </w:rPr>
        <w:t xml:space="preserve">W.A. Curriculum 2026: </w:t>
      </w:r>
      <w:r w:rsidRPr="001A4C53">
        <w:rPr>
          <w:rFonts w:ascii="Candara" w:hAnsi="Candara" w:cs="Calibri"/>
          <w:b/>
          <w:bCs/>
          <w:sz w:val="28"/>
          <w:szCs w:val="28"/>
        </w:rPr>
        <w:t xml:space="preserve">Key Related Content Descriptors: </w:t>
      </w:r>
      <w:r w:rsidRPr="001A4C53">
        <w:rPr>
          <w:rFonts w:ascii="Candara" w:hAnsi="Candara" w:cs="Calibri"/>
          <w:b/>
          <w:bCs/>
          <w:sz w:val="28"/>
          <w:szCs w:val="28"/>
          <w:lang w:val="en-US"/>
        </w:rPr>
        <w:t xml:space="preserve">Year </w:t>
      </w:r>
      <w:r>
        <w:rPr>
          <w:rFonts w:ascii="Candara" w:hAnsi="Candara" w:cs="Calibri"/>
          <w:b/>
          <w:bCs/>
          <w:sz w:val="28"/>
          <w:szCs w:val="28"/>
          <w:lang w:val="en-US"/>
        </w:rPr>
        <w:t>Six</w:t>
      </w:r>
    </w:p>
    <w:p w14:paraId="28EBDA58" w14:textId="77777777" w:rsidR="001A4C53" w:rsidRDefault="001A4C53" w:rsidP="001A4C53">
      <w:pPr>
        <w:pStyle w:val="ListParagraph"/>
        <w:numPr>
          <w:ilvl w:val="0"/>
          <w:numId w:val="1"/>
        </w:numPr>
        <w:rPr>
          <w:rFonts w:ascii="Calibri" w:hAnsi="Calibri" w:cs="Calibri"/>
          <w:lang w:val="en-US"/>
        </w:rPr>
      </w:pPr>
      <w:r w:rsidRPr="00E657B7">
        <w:rPr>
          <w:rFonts w:ascii="Calibri" w:hAnsi="Calibri" w:cs="Calibri"/>
          <w:lang w:val="en-US"/>
        </w:rPr>
        <w:t>Order common fractions with the same and related denominators, including mixed numerals, using diagrams and number lines</w:t>
      </w:r>
    </w:p>
    <w:p w14:paraId="7B243CC7" w14:textId="77777777" w:rsidR="001A4C53" w:rsidRDefault="001A4C53" w:rsidP="001A4C53">
      <w:pPr>
        <w:pStyle w:val="ListParagraph"/>
        <w:numPr>
          <w:ilvl w:val="1"/>
          <w:numId w:val="1"/>
        </w:numPr>
        <w:rPr>
          <w:rFonts w:ascii="Calibri" w:hAnsi="Calibri" w:cs="Calibri"/>
          <w:lang w:val="en-US"/>
        </w:rPr>
      </w:pPr>
      <w:r w:rsidRPr="00E657B7">
        <w:rPr>
          <w:rFonts w:ascii="Calibri" w:hAnsi="Calibri" w:cs="Calibri"/>
          <w:lang w:val="en-US"/>
        </w:rPr>
        <w:t xml:space="preserve">Using a range of representations, such as number lines, paper strips, shapes and objects to assist in ordering common fractions, such </w:t>
      </w:r>
      <w:proofErr w:type="gramStart"/>
      <w:r w:rsidRPr="00E657B7">
        <w:rPr>
          <w:rFonts w:ascii="Calibri" w:hAnsi="Calibri" w:cs="Calibri"/>
          <w:lang w:val="en-US"/>
        </w:rPr>
        <w:t>as  1</w:t>
      </w:r>
      <w:proofErr w:type="gramEnd"/>
      <w:r w:rsidRPr="00E657B7">
        <w:rPr>
          <w:rFonts w:ascii="Calibri" w:hAnsi="Calibri" w:cs="Calibri"/>
          <w:lang w:val="en-US"/>
        </w:rPr>
        <w:t>/</w:t>
      </w:r>
      <w:proofErr w:type="gramStart"/>
      <w:r w:rsidRPr="00E657B7">
        <w:rPr>
          <w:rFonts w:ascii="Calibri" w:hAnsi="Calibri" w:cs="Calibri"/>
          <w:lang w:val="en-US"/>
        </w:rPr>
        <w:t>2 ,</w:t>
      </w:r>
      <w:proofErr w:type="gramEnd"/>
      <w:r w:rsidRPr="00E657B7">
        <w:rPr>
          <w:rFonts w:ascii="Calibri" w:hAnsi="Calibri" w:cs="Calibri"/>
          <w:lang w:val="en-US"/>
        </w:rPr>
        <w:t xml:space="preserve">  2/</w:t>
      </w:r>
      <w:proofErr w:type="gramStart"/>
      <w:r w:rsidRPr="00E657B7">
        <w:rPr>
          <w:rFonts w:ascii="Calibri" w:hAnsi="Calibri" w:cs="Calibri"/>
          <w:lang w:val="en-US"/>
        </w:rPr>
        <w:t>3  and</w:t>
      </w:r>
      <w:proofErr w:type="gramEnd"/>
      <w:r w:rsidRPr="00E657B7">
        <w:rPr>
          <w:rFonts w:ascii="Calibri" w:hAnsi="Calibri" w:cs="Calibri"/>
          <w:lang w:val="en-US"/>
        </w:rPr>
        <w:t xml:space="preserve">  1/6</w:t>
      </w:r>
    </w:p>
    <w:p w14:paraId="4910014B" w14:textId="77777777" w:rsidR="001A4C53" w:rsidRPr="00837ED5" w:rsidRDefault="001A4C53" w:rsidP="001A4C53">
      <w:pPr>
        <w:rPr>
          <w:rFonts w:ascii="Candara" w:hAnsi="Candara" w:cs="Calibri"/>
          <w:b/>
          <w:bCs/>
          <w:sz w:val="28"/>
          <w:szCs w:val="28"/>
        </w:rPr>
      </w:pPr>
      <w:r w:rsidRPr="00837ED5">
        <w:rPr>
          <w:rFonts w:ascii="Candara" w:hAnsi="Candara" w:cs="Calibri"/>
          <w:b/>
          <w:bCs/>
          <w:sz w:val="28"/>
          <w:szCs w:val="28"/>
        </w:rPr>
        <w:t>Other Related Content Descriptors</w:t>
      </w:r>
    </w:p>
    <w:p w14:paraId="060E754A" w14:textId="77777777" w:rsidR="001A4C53" w:rsidRDefault="001A4C53" w:rsidP="001A4C53">
      <w:pPr>
        <w:pStyle w:val="ListParagraph"/>
        <w:numPr>
          <w:ilvl w:val="0"/>
          <w:numId w:val="1"/>
        </w:numPr>
        <w:rPr>
          <w:rFonts w:ascii="Calibri" w:hAnsi="Calibri" w:cs="Calibri"/>
          <w:lang w:val="en-US"/>
        </w:rPr>
      </w:pPr>
      <w:r w:rsidRPr="00E657B7">
        <w:rPr>
          <w:rFonts w:ascii="Calibri" w:hAnsi="Calibri" w:cs="Calibri"/>
          <w:lang w:val="en-US"/>
        </w:rPr>
        <w:t>Connect commonly used percentages, including 10%, 25% and 50% to fractions and decimals, including on a number line</w:t>
      </w:r>
    </w:p>
    <w:p w14:paraId="73B63F98" w14:textId="77777777" w:rsidR="001A4C53" w:rsidRPr="00E657B7" w:rsidRDefault="001A4C53" w:rsidP="001A4C53">
      <w:pPr>
        <w:pStyle w:val="ListParagraph"/>
        <w:numPr>
          <w:ilvl w:val="1"/>
          <w:numId w:val="1"/>
        </w:numPr>
        <w:rPr>
          <w:rFonts w:ascii="Calibri" w:hAnsi="Calibri" w:cs="Calibri"/>
          <w:lang w:val="en-US"/>
        </w:rPr>
      </w:pPr>
      <w:proofErr w:type="spellStart"/>
      <w:r w:rsidRPr="00E657B7">
        <w:rPr>
          <w:rFonts w:ascii="Calibri" w:hAnsi="Calibri" w:cs="Calibri"/>
          <w:lang w:val="en-US"/>
        </w:rPr>
        <w:t>Recognising</w:t>
      </w:r>
      <w:proofErr w:type="spellEnd"/>
      <w:r w:rsidRPr="00E657B7">
        <w:rPr>
          <w:rFonts w:ascii="Calibri" w:hAnsi="Calibri" w:cs="Calibri"/>
          <w:lang w:val="en-US"/>
        </w:rPr>
        <w:t xml:space="preserve"> the percentage symbol (%) is used to show a ratio out of 100 </w:t>
      </w:r>
    </w:p>
    <w:p w14:paraId="31B28E66" w14:textId="77777777" w:rsidR="001A4C53" w:rsidRPr="00E657B7" w:rsidRDefault="001A4C53" w:rsidP="001A4C53">
      <w:pPr>
        <w:pStyle w:val="ListParagraph"/>
        <w:numPr>
          <w:ilvl w:val="1"/>
          <w:numId w:val="1"/>
        </w:numPr>
        <w:rPr>
          <w:rFonts w:ascii="Calibri" w:hAnsi="Calibri" w:cs="Calibri"/>
          <w:lang w:val="en-US"/>
        </w:rPr>
      </w:pPr>
      <w:proofErr w:type="spellStart"/>
      <w:r w:rsidRPr="00E657B7">
        <w:rPr>
          <w:rFonts w:ascii="Calibri" w:hAnsi="Calibri" w:cs="Calibri"/>
          <w:lang w:val="en-US"/>
        </w:rPr>
        <w:t>Contextualising</w:t>
      </w:r>
      <w:proofErr w:type="spellEnd"/>
      <w:r w:rsidRPr="00E657B7">
        <w:rPr>
          <w:rFonts w:ascii="Calibri" w:hAnsi="Calibri" w:cs="Calibri"/>
          <w:lang w:val="en-US"/>
        </w:rPr>
        <w:t xml:space="preserve"> percentages, such as comparing the advantages of being offered a 10%, 25% or 50% discount, in connection to fractions, such as ‘50% off’ is half price</w:t>
      </w:r>
    </w:p>
    <w:p w14:paraId="2A0DB35A" w14:textId="77777777" w:rsidR="001A4C53" w:rsidRPr="00E657B7" w:rsidRDefault="001A4C53" w:rsidP="001A4C53">
      <w:pPr>
        <w:pStyle w:val="ListParagraph"/>
        <w:numPr>
          <w:ilvl w:val="1"/>
          <w:numId w:val="1"/>
        </w:numPr>
        <w:rPr>
          <w:rFonts w:ascii="Calibri" w:hAnsi="Calibri" w:cs="Calibri"/>
          <w:lang w:val="en-US"/>
        </w:rPr>
      </w:pPr>
      <w:r w:rsidRPr="00E657B7">
        <w:rPr>
          <w:rFonts w:ascii="Calibri" w:hAnsi="Calibri" w:cs="Calibri"/>
          <w:lang w:val="en-US"/>
        </w:rPr>
        <w:t xml:space="preserve">Using representations to identify fractions and the corresponding percentages </w:t>
      </w:r>
    </w:p>
    <w:p w14:paraId="6AA6446E" w14:textId="77777777" w:rsidR="001A4C53" w:rsidRDefault="001A4C53" w:rsidP="001A4C53">
      <w:pPr>
        <w:pStyle w:val="ListParagraph"/>
        <w:numPr>
          <w:ilvl w:val="1"/>
          <w:numId w:val="1"/>
        </w:numPr>
        <w:rPr>
          <w:rFonts w:ascii="Calibri" w:hAnsi="Calibri" w:cs="Calibri"/>
          <w:lang w:val="en-US"/>
        </w:rPr>
      </w:pPr>
      <w:r w:rsidRPr="00E657B7">
        <w:rPr>
          <w:rFonts w:ascii="Calibri" w:hAnsi="Calibri" w:cs="Calibri"/>
          <w:lang w:val="en-US"/>
        </w:rPr>
        <w:t xml:space="preserve">Using visual aids to explore percentages as parts of a whole, exploring </w:t>
      </w:r>
      <w:proofErr w:type="gramStart"/>
      <w:r w:rsidRPr="00E657B7">
        <w:rPr>
          <w:rFonts w:ascii="Calibri" w:hAnsi="Calibri" w:cs="Calibri"/>
          <w:lang w:val="en-US"/>
        </w:rPr>
        <w:t>wholes</w:t>
      </w:r>
      <w:proofErr w:type="gramEnd"/>
      <w:r w:rsidRPr="00E657B7">
        <w:rPr>
          <w:rFonts w:ascii="Calibri" w:hAnsi="Calibri" w:cs="Calibri"/>
          <w:lang w:val="en-US"/>
        </w:rPr>
        <w:t xml:space="preserve"> that are different sizes</w:t>
      </w:r>
    </w:p>
    <w:p w14:paraId="01E24CC7" w14:textId="77777777" w:rsidR="00604C48" w:rsidRPr="001A4C53" w:rsidRDefault="00604C48">
      <w:pPr>
        <w:rPr>
          <w:rFonts w:ascii="Calibri" w:hAnsi="Calibri" w:cs="Calibri"/>
          <w:b/>
          <w:bCs/>
          <w:lang w:val="en-US"/>
        </w:rPr>
      </w:pPr>
    </w:p>
    <w:sectPr w:rsidR="00604C48" w:rsidRPr="001A4C5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74147"/>
    <w:multiLevelType w:val="hybridMultilevel"/>
    <w:tmpl w:val="002288C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9D68EA"/>
    <w:multiLevelType w:val="hybridMultilevel"/>
    <w:tmpl w:val="14CE884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A1756C"/>
    <w:multiLevelType w:val="hybridMultilevel"/>
    <w:tmpl w:val="4970C67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384254"/>
    <w:multiLevelType w:val="hybridMultilevel"/>
    <w:tmpl w:val="B53419F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4C557C"/>
    <w:multiLevelType w:val="hybridMultilevel"/>
    <w:tmpl w:val="73A4D12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7040829">
    <w:abstractNumId w:val="2"/>
  </w:num>
  <w:num w:numId="2" w16cid:durableId="474222840">
    <w:abstractNumId w:val="1"/>
  </w:num>
  <w:num w:numId="3" w16cid:durableId="117649427">
    <w:abstractNumId w:val="0"/>
  </w:num>
  <w:num w:numId="4" w16cid:durableId="737901572">
    <w:abstractNumId w:val="4"/>
  </w:num>
  <w:num w:numId="5" w16cid:durableId="10052860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74C"/>
    <w:rsid w:val="00054EA2"/>
    <w:rsid w:val="000B2F03"/>
    <w:rsid w:val="001A4C53"/>
    <w:rsid w:val="001C0195"/>
    <w:rsid w:val="002957CD"/>
    <w:rsid w:val="00604C48"/>
    <w:rsid w:val="007C074C"/>
    <w:rsid w:val="00967AEA"/>
    <w:rsid w:val="00A41B7D"/>
    <w:rsid w:val="00BA21E0"/>
    <w:rsid w:val="00BB2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F4CCD8"/>
  <w15:chartTrackingRefBased/>
  <w15:docId w15:val="{BE7F5AE6-87AE-46CD-87EF-DEB1932AE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C07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07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07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07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07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07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07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07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07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07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07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07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07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07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07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07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07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07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07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07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07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07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07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C07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07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C07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07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07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074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752</Words>
  <Characters>4289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Hurst</dc:creator>
  <cp:keywords/>
  <dc:description/>
  <cp:lastModifiedBy>Chris Hurst</cp:lastModifiedBy>
  <cp:revision>8</cp:revision>
  <dcterms:created xsi:type="dcterms:W3CDTF">2026-06-27T09:37:00Z</dcterms:created>
  <dcterms:modified xsi:type="dcterms:W3CDTF">2026-08-07T07:34:00Z</dcterms:modified>
</cp:coreProperties>
</file>